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272E7" w14:textId="60978686" w:rsidR="00866570" w:rsidRDefault="00835914" w:rsidP="00866570">
      <w:pPr>
        <w:jc w:val="right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66570">
        <w:rPr>
          <w:lang w:val="hr-HR"/>
        </w:rPr>
        <w:t>PREDLOG</w:t>
      </w:r>
    </w:p>
    <w:p w14:paraId="71CECBBA" w14:textId="77777777" w:rsidR="00866570" w:rsidRDefault="00866570" w:rsidP="00866570">
      <w:pPr>
        <w:rPr>
          <w:lang w:val="hr-HR"/>
        </w:rPr>
      </w:pPr>
    </w:p>
    <w:p w14:paraId="256A872C" w14:textId="4BD80BCC" w:rsidR="00866570" w:rsidRDefault="00866570" w:rsidP="00866570">
      <w:pPr>
        <w:jc w:val="both"/>
        <w:rPr>
          <w:lang w:val="hr-HR"/>
        </w:rPr>
      </w:pPr>
      <w:r>
        <w:rPr>
          <w:lang w:val="hr-HR"/>
        </w:rPr>
        <w:t xml:space="preserve">Na osnovu člana 25 Zakona o turističkim organizacijama </w:t>
      </w:r>
      <w:r w:rsidR="00633AF2" w:rsidRPr="00633AF2">
        <w:rPr>
          <w:rFonts w:eastAsiaTheme="minorHAnsi" w:cs="Arial"/>
          <w:lang w:val="sr-Latn-ME"/>
          <w14:ligatures w14:val="standardContextual"/>
        </w:rPr>
        <w:t>("Službeni list Republike Crne Gore", br. 11/04, 46/07, Službeni list Crne Gore", br. 73/10, 040/11, 45/14, 42/17, 27/19</w:t>
      </w:r>
      <w:r>
        <w:rPr>
          <w:lang w:val="hr-HR"/>
        </w:rPr>
        <w:t xml:space="preserve">), člana </w:t>
      </w:r>
      <w:r w:rsidR="0004184E">
        <w:rPr>
          <w:lang w:val="hr-HR"/>
        </w:rPr>
        <w:t>19</w:t>
      </w:r>
      <w:r>
        <w:rPr>
          <w:lang w:val="hr-HR"/>
        </w:rPr>
        <w:t xml:space="preserve"> Statuta Turističke organizacije Tivat </w:t>
      </w:r>
      <w:r w:rsidR="0004184E">
        <w:rPr>
          <w:lang w:val="hr-HR"/>
        </w:rPr>
        <w:t xml:space="preserve">(„Službeni list Crne Gore – opštinski propisi“, br. 38/19 i 48/22) </w:t>
      </w:r>
      <w:r>
        <w:rPr>
          <w:lang w:val="hr-HR"/>
        </w:rPr>
        <w:t>i člana 3</w:t>
      </w:r>
      <w:r w:rsidR="00002298">
        <w:rPr>
          <w:lang w:val="hr-HR"/>
        </w:rPr>
        <w:t>5</w:t>
      </w:r>
      <w:r>
        <w:rPr>
          <w:lang w:val="hr-HR"/>
        </w:rPr>
        <w:t xml:space="preserve"> Statuta opštine Tivat (</w:t>
      </w:r>
      <w:r w:rsidR="00002298">
        <w:rPr>
          <w:lang w:val="hr-HR"/>
        </w:rPr>
        <w:t>„</w:t>
      </w:r>
      <w:r>
        <w:rPr>
          <w:lang w:val="hr-HR"/>
        </w:rPr>
        <w:t>Sl</w:t>
      </w:r>
      <w:r w:rsidR="00002298">
        <w:rPr>
          <w:lang w:val="hr-HR"/>
        </w:rPr>
        <w:t>užbeni lis</w:t>
      </w:r>
      <w:r>
        <w:rPr>
          <w:lang w:val="hr-HR"/>
        </w:rPr>
        <w:t>t C</w:t>
      </w:r>
      <w:r w:rsidR="00002298">
        <w:rPr>
          <w:lang w:val="hr-HR"/>
        </w:rPr>
        <w:t xml:space="preserve">rne </w:t>
      </w:r>
      <w:r>
        <w:rPr>
          <w:lang w:val="hr-HR"/>
        </w:rPr>
        <w:t>G</w:t>
      </w:r>
      <w:r w:rsidR="00002298">
        <w:rPr>
          <w:lang w:val="hr-HR"/>
        </w:rPr>
        <w:t>ore</w:t>
      </w:r>
      <w:r>
        <w:rPr>
          <w:lang w:val="hr-HR"/>
        </w:rPr>
        <w:t xml:space="preserve"> – opštinski propis</w:t>
      </w:r>
      <w:r w:rsidR="00002298">
        <w:rPr>
          <w:lang w:val="hr-HR"/>
        </w:rPr>
        <w:t>i“,</w:t>
      </w:r>
      <w:r>
        <w:rPr>
          <w:lang w:val="hr-HR"/>
        </w:rPr>
        <w:t xml:space="preserve"> br</w:t>
      </w:r>
      <w:r w:rsidR="00002298">
        <w:rPr>
          <w:lang w:val="hr-HR"/>
        </w:rPr>
        <w:t>.</w:t>
      </w:r>
      <w:r>
        <w:rPr>
          <w:lang w:val="hr-HR"/>
        </w:rPr>
        <w:t xml:space="preserve"> </w:t>
      </w:r>
      <w:r w:rsidR="00002298">
        <w:rPr>
          <w:lang w:val="hr-HR"/>
        </w:rPr>
        <w:t>24/18</w:t>
      </w:r>
      <w:r>
        <w:rPr>
          <w:lang w:val="hr-HR"/>
        </w:rPr>
        <w:t xml:space="preserve"> i </w:t>
      </w:r>
      <w:r w:rsidR="00002298">
        <w:rPr>
          <w:lang w:val="hr-HR"/>
        </w:rPr>
        <w:t>09/20</w:t>
      </w:r>
      <w:r>
        <w:rPr>
          <w:lang w:val="hr-HR"/>
        </w:rPr>
        <w:t>), Skupština opštine Tivat na sjednici održanoj dana ________________ 202</w:t>
      </w:r>
      <w:r w:rsidR="00A9580B">
        <w:rPr>
          <w:lang w:val="hr-HR"/>
        </w:rPr>
        <w:t>5</w:t>
      </w:r>
      <w:r>
        <w:rPr>
          <w:lang w:val="hr-HR"/>
        </w:rPr>
        <w:t>. godine, donijela je</w:t>
      </w:r>
    </w:p>
    <w:p w14:paraId="02D06C58" w14:textId="77777777" w:rsidR="00866570" w:rsidRDefault="00866570" w:rsidP="00866570">
      <w:pPr>
        <w:rPr>
          <w:lang w:val="hr-HR"/>
        </w:rPr>
      </w:pPr>
    </w:p>
    <w:p w14:paraId="10D918C7" w14:textId="77777777" w:rsidR="00866570" w:rsidRDefault="00866570" w:rsidP="00866570">
      <w:pPr>
        <w:rPr>
          <w:lang w:val="hr-HR"/>
        </w:rPr>
      </w:pPr>
    </w:p>
    <w:p w14:paraId="26CD5002" w14:textId="77777777" w:rsidR="00E240DC" w:rsidRDefault="00E240DC" w:rsidP="00866570">
      <w:pPr>
        <w:rPr>
          <w:lang w:val="hr-HR"/>
        </w:rPr>
      </w:pPr>
    </w:p>
    <w:p w14:paraId="73985598" w14:textId="77777777" w:rsidR="00866570" w:rsidRDefault="00866570" w:rsidP="00866570">
      <w:pPr>
        <w:jc w:val="center"/>
        <w:rPr>
          <w:lang w:val="hr-HR"/>
        </w:rPr>
      </w:pPr>
      <w:r w:rsidRPr="00AD6DB7">
        <w:rPr>
          <w:lang w:val="hr-HR"/>
        </w:rPr>
        <w:t>O D L U K U</w:t>
      </w:r>
    </w:p>
    <w:p w14:paraId="3618AE1E" w14:textId="77777777" w:rsidR="00866570" w:rsidRDefault="00866570" w:rsidP="00866570">
      <w:pPr>
        <w:jc w:val="center"/>
        <w:rPr>
          <w:lang w:val="hr-HR"/>
        </w:rPr>
      </w:pPr>
    </w:p>
    <w:p w14:paraId="6BDC7F26" w14:textId="39DF2E93" w:rsidR="00866570" w:rsidRPr="00AD6DB7" w:rsidRDefault="002036C2" w:rsidP="00866570">
      <w:pPr>
        <w:jc w:val="center"/>
        <w:rPr>
          <w:lang w:val="hr-HR"/>
        </w:rPr>
      </w:pPr>
      <w:r>
        <w:rPr>
          <w:lang w:val="hr-HR"/>
        </w:rPr>
        <w:t>o</w:t>
      </w:r>
      <w:r w:rsidR="00866570">
        <w:rPr>
          <w:lang w:val="hr-HR"/>
        </w:rPr>
        <w:t xml:space="preserve">  </w:t>
      </w:r>
      <w:r w:rsidR="0004184E">
        <w:rPr>
          <w:lang w:val="hr-HR"/>
        </w:rPr>
        <w:t xml:space="preserve">prestanku mandata </w:t>
      </w:r>
      <w:r w:rsidR="00866570">
        <w:rPr>
          <w:lang w:val="hr-HR"/>
        </w:rPr>
        <w:t xml:space="preserve"> jedno</w:t>
      </w:r>
      <w:r w:rsidR="0004184E">
        <w:rPr>
          <w:lang w:val="hr-HR"/>
        </w:rPr>
        <w:t>m</w:t>
      </w:r>
      <w:r w:rsidR="00866570">
        <w:rPr>
          <w:lang w:val="hr-HR"/>
        </w:rPr>
        <w:t xml:space="preserve"> predstavnik</w:t>
      </w:r>
      <w:r w:rsidR="0004184E">
        <w:rPr>
          <w:lang w:val="hr-HR"/>
        </w:rPr>
        <w:t>u</w:t>
      </w:r>
      <w:r w:rsidR="00866570">
        <w:rPr>
          <w:lang w:val="hr-HR"/>
        </w:rPr>
        <w:t xml:space="preserve"> </w:t>
      </w:r>
      <w:r w:rsidR="0004184E">
        <w:rPr>
          <w:lang w:val="hr-HR"/>
        </w:rPr>
        <w:t>o</w:t>
      </w:r>
      <w:r w:rsidR="00866570">
        <w:rPr>
          <w:lang w:val="hr-HR"/>
        </w:rPr>
        <w:t xml:space="preserve">pštine </w:t>
      </w:r>
      <w:r w:rsidR="0004184E">
        <w:rPr>
          <w:lang w:val="hr-HR"/>
        </w:rPr>
        <w:t xml:space="preserve">Tivat </w:t>
      </w:r>
      <w:r w:rsidR="00866570">
        <w:rPr>
          <w:lang w:val="hr-HR"/>
        </w:rPr>
        <w:t>u Skupštini Turističke organizacije Tivat</w:t>
      </w:r>
    </w:p>
    <w:p w14:paraId="14CB42DC" w14:textId="77777777" w:rsidR="00866570" w:rsidRDefault="00866570" w:rsidP="00866570">
      <w:pPr>
        <w:rPr>
          <w:lang w:val="hr-HR"/>
        </w:rPr>
      </w:pPr>
    </w:p>
    <w:p w14:paraId="54D0B92E" w14:textId="77777777" w:rsidR="00866570" w:rsidRDefault="00866570" w:rsidP="00866570">
      <w:pPr>
        <w:rPr>
          <w:lang w:val="hr-HR"/>
        </w:rPr>
      </w:pPr>
    </w:p>
    <w:p w14:paraId="665CE995" w14:textId="77777777" w:rsidR="00866570" w:rsidRPr="00E240DC" w:rsidRDefault="00866570" w:rsidP="00866570">
      <w:pPr>
        <w:jc w:val="center"/>
        <w:rPr>
          <w:iCs/>
          <w:lang w:val="hr-HR"/>
        </w:rPr>
      </w:pPr>
      <w:r w:rsidRPr="00E240DC">
        <w:rPr>
          <w:iCs/>
          <w:lang w:val="hr-HR"/>
        </w:rPr>
        <w:t>Član 1</w:t>
      </w:r>
    </w:p>
    <w:p w14:paraId="1579EB19" w14:textId="77777777" w:rsidR="00866570" w:rsidRDefault="00866570" w:rsidP="00866570">
      <w:pPr>
        <w:rPr>
          <w:lang w:val="hr-HR"/>
        </w:rPr>
      </w:pPr>
    </w:p>
    <w:p w14:paraId="013CDC20" w14:textId="64B0DD08" w:rsidR="00866570" w:rsidRDefault="00A9580B" w:rsidP="009A5C52">
      <w:pPr>
        <w:jc w:val="both"/>
        <w:rPr>
          <w:lang w:val="hr-HR"/>
        </w:rPr>
      </w:pPr>
      <w:r>
        <w:rPr>
          <w:lang w:val="hr-HR"/>
        </w:rPr>
        <w:t>Jasni Kijac</w:t>
      </w:r>
      <w:r w:rsidR="00866570">
        <w:rPr>
          <w:lang w:val="hr-HR"/>
        </w:rPr>
        <w:t xml:space="preserve"> </w:t>
      </w:r>
      <w:r w:rsidR="0004184E">
        <w:rPr>
          <w:lang w:val="hr-HR"/>
        </w:rPr>
        <w:t xml:space="preserve">prestaje mandat </w:t>
      </w:r>
      <w:r w:rsidR="00866570">
        <w:rPr>
          <w:lang w:val="hr-HR"/>
        </w:rPr>
        <w:t xml:space="preserve">člana Skupštine </w:t>
      </w:r>
      <w:r w:rsidR="002036C2">
        <w:rPr>
          <w:lang w:val="hr-HR"/>
        </w:rPr>
        <w:t>T</w:t>
      </w:r>
      <w:r w:rsidR="00866570">
        <w:rPr>
          <w:lang w:val="hr-HR"/>
        </w:rPr>
        <w:t>urističke organizacije</w:t>
      </w:r>
      <w:r w:rsidR="00EA268C">
        <w:rPr>
          <w:lang w:val="hr-HR"/>
        </w:rPr>
        <w:t xml:space="preserve"> </w:t>
      </w:r>
      <w:r w:rsidR="0004184E">
        <w:rPr>
          <w:lang w:val="hr-HR"/>
        </w:rPr>
        <w:t>Tivat prije isteka vremena na koje je izabrana</w:t>
      </w:r>
      <w:r w:rsidR="00866570">
        <w:rPr>
          <w:lang w:val="hr-HR"/>
        </w:rPr>
        <w:t xml:space="preserve">, na sopstveni zahtjev.  </w:t>
      </w:r>
    </w:p>
    <w:p w14:paraId="1DFA437D" w14:textId="77777777" w:rsidR="00866570" w:rsidRDefault="00866570" w:rsidP="00866570">
      <w:pPr>
        <w:rPr>
          <w:lang w:val="hr-HR"/>
        </w:rPr>
      </w:pPr>
    </w:p>
    <w:p w14:paraId="24FBC89F" w14:textId="77777777" w:rsidR="00866570" w:rsidRDefault="00866570" w:rsidP="00866570">
      <w:pPr>
        <w:rPr>
          <w:lang w:val="hr-HR"/>
        </w:rPr>
      </w:pPr>
    </w:p>
    <w:p w14:paraId="6A4C526A" w14:textId="77777777" w:rsidR="00866570" w:rsidRDefault="00866570" w:rsidP="00866570">
      <w:pPr>
        <w:rPr>
          <w:lang w:val="hr-HR"/>
        </w:rPr>
      </w:pPr>
      <w:r>
        <w:rPr>
          <w:lang w:val="hr-HR"/>
        </w:rPr>
        <w:t xml:space="preserve">                                                                  Član 2</w:t>
      </w:r>
    </w:p>
    <w:p w14:paraId="0D029C1E" w14:textId="77777777" w:rsidR="00866570" w:rsidRDefault="00866570" w:rsidP="00866570">
      <w:pPr>
        <w:rPr>
          <w:lang w:val="hr-HR"/>
        </w:rPr>
      </w:pPr>
    </w:p>
    <w:p w14:paraId="382BE066" w14:textId="348CAC31" w:rsidR="00866570" w:rsidRDefault="00866570" w:rsidP="00866570">
      <w:pPr>
        <w:rPr>
          <w:lang w:val="hr-HR"/>
        </w:rPr>
      </w:pPr>
      <w:r>
        <w:rPr>
          <w:lang w:val="hr-HR"/>
        </w:rPr>
        <w:t xml:space="preserve">Ova Odluka stupa na snagu osmog dana od dana objavljivanja u </w:t>
      </w:r>
      <w:r w:rsidR="007012E1">
        <w:rPr>
          <w:lang w:val="hr-HR"/>
        </w:rPr>
        <w:t>„</w:t>
      </w:r>
      <w:r>
        <w:rPr>
          <w:lang w:val="hr-HR"/>
        </w:rPr>
        <w:t>Sl</w:t>
      </w:r>
      <w:r w:rsidR="007012E1">
        <w:rPr>
          <w:lang w:val="hr-HR"/>
        </w:rPr>
        <w:t xml:space="preserve">užbenom </w:t>
      </w:r>
      <w:r>
        <w:rPr>
          <w:lang w:val="hr-HR"/>
        </w:rPr>
        <w:t>listu C</w:t>
      </w:r>
      <w:r w:rsidR="007012E1">
        <w:rPr>
          <w:lang w:val="hr-HR"/>
        </w:rPr>
        <w:t xml:space="preserve">rne </w:t>
      </w:r>
      <w:r>
        <w:rPr>
          <w:lang w:val="hr-HR"/>
        </w:rPr>
        <w:t>G</w:t>
      </w:r>
      <w:r w:rsidR="007012E1">
        <w:rPr>
          <w:lang w:val="hr-HR"/>
        </w:rPr>
        <w:t>ore</w:t>
      </w:r>
      <w:r>
        <w:rPr>
          <w:lang w:val="hr-HR"/>
        </w:rPr>
        <w:t xml:space="preserve"> – opštinski propisi</w:t>
      </w:r>
      <w:r w:rsidR="007012E1">
        <w:rPr>
          <w:lang w:val="hr-HR"/>
        </w:rPr>
        <w:t>“</w:t>
      </w:r>
      <w:r>
        <w:rPr>
          <w:lang w:val="hr-HR"/>
        </w:rPr>
        <w:t>.</w:t>
      </w:r>
    </w:p>
    <w:p w14:paraId="064C770F" w14:textId="77777777" w:rsidR="00866570" w:rsidRDefault="00866570" w:rsidP="00866570">
      <w:pPr>
        <w:rPr>
          <w:lang w:val="hr-HR"/>
        </w:rPr>
      </w:pPr>
    </w:p>
    <w:p w14:paraId="3E80314C" w14:textId="77777777" w:rsidR="00866570" w:rsidRDefault="00866570" w:rsidP="00866570">
      <w:pPr>
        <w:rPr>
          <w:lang w:val="hr-HR"/>
        </w:rPr>
      </w:pPr>
    </w:p>
    <w:p w14:paraId="4FDA03CA" w14:textId="46EC7843" w:rsidR="00866570" w:rsidRDefault="00866570" w:rsidP="00E240DC">
      <w:pPr>
        <w:rPr>
          <w:lang w:val="hr-HR"/>
        </w:rPr>
      </w:pPr>
      <w:r>
        <w:rPr>
          <w:lang w:val="hr-HR"/>
        </w:rPr>
        <w:t xml:space="preserve">Broj: </w:t>
      </w:r>
    </w:p>
    <w:p w14:paraId="79D04834" w14:textId="0ABC6A2B" w:rsidR="00866570" w:rsidRDefault="00866570" w:rsidP="00E240DC">
      <w:pPr>
        <w:rPr>
          <w:lang w:val="hr-HR"/>
        </w:rPr>
      </w:pPr>
      <w:r>
        <w:rPr>
          <w:lang w:val="hr-HR"/>
        </w:rPr>
        <w:t>Tivat, _________</w:t>
      </w:r>
      <w:r w:rsidR="00E240DC">
        <w:rPr>
          <w:lang w:val="hr-HR"/>
        </w:rPr>
        <w:t xml:space="preserve"> 202</w:t>
      </w:r>
      <w:r w:rsidR="00A9580B">
        <w:rPr>
          <w:lang w:val="hr-HR"/>
        </w:rPr>
        <w:t>5</w:t>
      </w:r>
      <w:r w:rsidR="00E240DC">
        <w:rPr>
          <w:lang w:val="hr-HR"/>
        </w:rPr>
        <w:t>.godine</w:t>
      </w:r>
    </w:p>
    <w:p w14:paraId="3B5DC0B0" w14:textId="77777777" w:rsidR="00E240DC" w:rsidRDefault="00E240DC" w:rsidP="00E240DC">
      <w:pPr>
        <w:rPr>
          <w:lang w:val="hr-HR"/>
        </w:rPr>
      </w:pPr>
    </w:p>
    <w:p w14:paraId="5F922993" w14:textId="77777777" w:rsidR="00E240DC" w:rsidRDefault="00E240DC" w:rsidP="00E240DC">
      <w:pPr>
        <w:rPr>
          <w:lang w:val="hr-HR"/>
        </w:rPr>
      </w:pPr>
    </w:p>
    <w:p w14:paraId="4856D9C0" w14:textId="77777777" w:rsidR="00E240DC" w:rsidRDefault="00E240DC" w:rsidP="00E240DC">
      <w:pPr>
        <w:jc w:val="center"/>
        <w:rPr>
          <w:lang w:val="hr-HR"/>
        </w:rPr>
      </w:pPr>
      <w:r>
        <w:rPr>
          <w:lang w:val="hr-HR"/>
        </w:rPr>
        <w:t>SKUPŠTINA OPŠTINE TIVAT</w:t>
      </w:r>
    </w:p>
    <w:p w14:paraId="466EDB57" w14:textId="77777777" w:rsidR="00866570" w:rsidRDefault="00866570" w:rsidP="00866570">
      <w:pPr>
        <w:jc w:val="center"/>
        <w:rPr>
          <w:lang w:val="hr-HR"/>
        </w:rPr>
      </w:pPr>
    </w:p>
    <w:p w14:paraId="25E17A8A" w14:textId="0551CE1D" w:rsidR="00866570" w:rsidRDefault="00866570" w:rsidP="00866570">
      <w:pPr>
        <w:jc w:val="center"/>
        <w:rPr>
          <w:lang w:val="hr-HR"/>
        </w:rPr>
      </w:pPr>
      <w:r>
        <w:rPr>
          <w:lang w:val="hr-HR"/>
        </w:rPr>
        <w:t xml:space="preserve">Predsjednik </w:t>
      </w:r>
    </w:p>
    <w:p w14:paraId="5626C31E" w14:textId="0BC09277" w:rsidR="00866570" w:rsidRDefault="00866570" w:rsidP="00866570">
      <w:pPr>
        <w:jc w:val="center"/>
        <w:rPr>
          <w:lang w:val="hr-HR"/>
        </w:rPr>
      </w:pPr>
      <w:r>
        <w:rPr>
          <w:lang w:val="hr-HR"/>
        </w:rPr>
        <w:t xml:space="preserve"> </w:t>
      </w:r>
      <w:r w:rsidR="00E240DC">
        <w:rPr>
          <w:lang w:val="hr-HR"/>
        </w:rPr>
        <w:t>mr Miljan Marković</w:t>
      </w:r>
    </w:p>
    <w:p w14:paraId="28183E93" w14:textId="77777777" w:rsidR="00866570" w:rsidRDefault="00866570" w:rsidP="00866570">
      <w:pPr>
        <w:jc w:val="center"/>
        <w:rPr>
          <w:lang w:val="hr-HR"/>
        </w:rPr>
      </w:pPr>
    </w:p>
    <w:p w14:paraId="272AE655" w14:textId="77777777" w:rsidR="00E240DC" w:rsidRDefault="00E240DC" w:rsidP="00866570">
      <w:pPr>
        <w:jc w:val="center"/>
        <w:rPr>
          <w:lang w:val="hr-HR"/>
        </w:rPr>
      </w:pPr>
    </w:p>
    <w:p w14:paraId="442F0FCB" w14:textId="77777777" w:rsidR="00E240DC" w:rsidRDefault="00E240DC" w:rsidP="00866570">
      <w:pPr>
        <w:jc w:val="center"/>
        <w:rPr>
          <w:lang w:val="hr-HR"/>
        </w:rPr>
      </w:pPr>
    </w:p>
    <w:p w14:paraId="5FFC4EB2" w14:textId="77777777" w:rsidR="00E240DC" w:rsidRDefault="00E240DC" w:rsidP="00866570">
      <w:pPr>
        <w:jc w:val="center"/>
        <w:rPr>
          <w:lang w:val="hr-HR"/>
        </w:rPr>
      </w:pPr>
    </w:p>
    <w:p w14:paraId="2BF50831" w14:textId="77777777" w:rsidR="00E240DC" w:rsidRDefault="00E240DC" w:rsidP="00866570">
      <w:pPr>
        <w:jc w:val="center"/>
        <w:rPr>
          <w:lang w:val="hr-HR"/>
        </w:rPr>
      </w:pPr>
    </w:p>
    <w:p w14:paraId="4F972215" w14:textId="77777777" w:rsidR="00E240DC" w:rsidRDefault="00E240DC" w:rsidP="00866570">
      <w:pPr>
        <w:jc w:val="center"/>
        <w:rPr>
          <w:lang w:val="hr-HR"/>
        </w:rPr>
      </w:pPr>
    </w:p>
    <w:p w14:paraId="3FFF1D18" w14:textId="77777777" w:rsidR="00E240DC" w:rsidRDefault="00E240DC" w:rsidP="00866570">
      <w:pPr>
        <w:jc w:val="center"/>
        <w:rPr>
          <w:lang w:val="hr-HR"/>
        </w:rPr>
      </w:pPr>
    </w:p>
    <w:p w14:paraId="19FE02CC" w14:textId="77777777" w:rsidR="00E240DC" w:rsidRDefault="00E240DC" w:rsidP="00866570">
      <w:pPr>
        <w:jc w:val="center"/>
        <w:rPr>
          <w:lang w:val="hr-HR"/>
        </w:rPr>
      </w:pPr>
    </w:p>
    <w:p w14:paraId="584CFDC3" w14:textId="77777777" w:rsidR="00E240DC" w:rsidRDefault="00E240DC" w:rsidP="00866570">
      <w:pPr>
        <w:jc w:val="center"/>
        <w:rPr>
          <w:lang w:val="hr-HR"/>
        </w:rPr>
      </w:pPr>
    </w:p>
    <w:p w14:paraId="261216FD" w14:textId="77777777" w:rsidR="00E240DC" w:rsidRDefault="00E240DC" w:rsidP="00866570">
      <w:pPr>
        <w:jc w:val="center"/>
        <w:rPr>
          <w:lang w:val="hr-HR"/>
        </w:rPr>
      </w:pPr>
    </w:p>
    <w:p w14:paraId="2B7F9122" w14:textId="77777777" w:rsidR="00E240DC" w:rsidRDefault="00E240DC" w:rsidP="00866570">
      <w:pPr>
        <w:jc w:val="center"/>
        <w:rPr>
          <w:lang w:val="hr-HR"/>
        </w:rPr>
      </w:pPr>
    </w:p>
    <w:p w14:paraId="1DC97757" w14:textId="77777777" w:rsidR="00E240DC" w:rsidRDefault="00E240DC" w:rsidP="00866570">
      <w:pPr>
        <w:jc w:val="center"/>
        <w:rPr>
          <w:lang w:val="hr-HR"/>
        </w:rPr>
      </w:pPr>
    </w:p>
    <w:p w14:paraId="2E924E87" w14:textId="77777777" w:rsidR="00E240DC" w:rsidRDefault="00E240DC" w:rsidP="00866570">
      <w:pPr>
        <w:jc w:val="center"/>
        <w:rPr>
          <w:lang w:val="hr-HR"/>
        </w:rPr>
      </w:pPr>
    </w:p>
    <w:p w14:paraId="21DA5D3B" w14:textId="77777777" w:rsidR="00E240DC" w:rsidRDefault="00E240DC" w:rsidP="00866570">
      <w:pPr>
        <w:jc w:val="center"/>
        <w:rPr>
          <w:lang w:val="hr-HR"/>
        </w:rPr>
      </w:pPr>
    </w:p>
    <w:p w14:paraId="53139DE2" w14:textId="77777777" w:rsidR="00E240DC" w:rsidRDefault="00E240DC" w:rsidP="00866570">
      <w:pPr>
        <w:jc w:val="center"/>
        <w:rPr>
          <w:lang w:val="hr-HR"/>
        </w:rPr>
      </w:pPr>
    </w:p>
    <w:p w14:paraId="1C899019" w14:textId="4FF54EA4" w:rsidR="00E240DC" w:rsidRDefault="00E240DC" w:rsidP="00866570">
      <w:pPr>
        <w:jc w:val="center"/>
        <w:rPr>
          <w:lang w:val="hr-HR"/>
        </w:rPr>
      </w:pPr>
      <w:r>
        <w:rPr>
          <w:lang w:val="hr-HR"/>
        </w:rPr>
        <w:t>Obrazloženje</w:t>
      </w:r>
    </w:p>
    <w:p w14:paraId="1B0DC64B" w14:textId="77777777" w:rsidR="00E240DC" w:rsidRDefault="00E240DC" w:rsidP="00866570">
      <w:pPr>
        <w:jc w:val="center"/>
        <w:rPr>
          <w:lang w:val="hr-HR"/>
        </w:rPr>
      </w:pPr>
    </w:p>
    <w:p w14:paraId="68130460" w14:textId="69DCAFF4" w:rsidR="00E966BD" w:rsidRDefault="00866570" w:rsidP="00866570">
      <w:pPr>
        <w:jc w:val="both"/>
        <w:rPr>
          <w:lang w:val="hr-HR"/>
        </w:rPr>
      </w:pPr>
      <w:r>
        <w:rPr>
          <w:lang w:val="hr-HR"/>
        </w:rPr>
        <w:t xml:space="preserve">Članom 25 Zakona o turističkim organizacijama propisano je da Skupštinu lokalne turističke organizacije čine predstavnici članova lokalne turističke organizacije i predstavnici nadležnog organa lokalne samouprave, kao obavezni članovi, kao i predstavnici ostalih članova lokalne turističke organizacije koji se dobrovoljno učlane, dok je članom </w:t>
      </w:r>
      <w:r w:rsidR="00E966BD">
        <w:rPr>
          <w:lang w:val="hr-HR"/>
        </w:rPr>
        <w:t>19</w:t>
      </w:r>
      <w:r>
        <w:rPr>
          <w:lang w:val="hr-HR"/>
        </w:rPr>
        <w:t xml:space="preserve"> Statuta </w:t>
      </w:r>
      <w:r w:rsidR="00E966BD">
        <w:rPr>
          <w:lang w:val="hr-HR"/>
        </w:rPr>
        <w:t>T</w:t>
      </w:r>
      <w:r>
        <w:rPr>
          <w:lang w:val="hr-HR"/>
        </w:rPr>
        <w:t xml:space="preserve">urističke organizacije  propisano da mandat članovima Skupštine </w:t>
      </w:r>
      <w:r w:rsidR="00A5600F">
        <w:rPr>
          <w:lang w:val="hr-HR"/>
        </w:rPr>
        <w:t>T</w:t>
      </w:r>
      <w:r>
        <w:rPr>
          <w:lang w:val="hr-HR"/>
        </w:rPr>
        <w:t>urističke organizacije traje čet</w:t>
      </w:r>
      <w:r w:rsidR="00E966BD">
        <w:rPr>
          <w:lang w:val="hr-HR"/>
        </w:rPr>
        <w:t>i</w:t>
      </w:r>
      <w:r>
        <w:rPr>
          <w:lang w:val="hr-HR"/>
        </w:rPr>
        <w:t xml:space="preserve">ri godine, a da im mandat ističe i prije vremena na koje su izabrani opozivom od strane člana Organizacije čiji je predstavnik, prestankom rada kod člana Organizacije čiji je predstavnik i na svoj zahtjev. </w:t>
      </w:r>
    </w:p>
    <w:p w14:paraId="45255DBA" w14:textId="4DFD67F8" w:rsidR="00866570" w:rsidRDefault="00A9580B" w:rsidP="00866570">
      <w:pPr>
        <w:jc w:val="both"/>
        <w:rPr>
          <w:lang w:val="hr-HR"/>
        </w:rPr>
      </w:pPr>
      <w:r>
        <w:rPr>
          <w:lang w:val="hr-HR"/>
        </w:rPr>
        <w:t>S o</w:t>
      </w:r>
      <w:r w:rsidR="00872809">
        <w:rPr>
          <w:lang w:val="hr-HR"/>
        </w:rPr>
        <w:t xml:space="preserve">bzirom da je </w:t>
      </w:r>
      <w:r>
        <w:rPr>
          <w:lang w:val="hr-HR"/>
        </w:rPr>
        <w:t>Jasna Kijac dana 11.03.2025.godine</w:t>
      </w:r>
      <w:r w:rsidR="00E966BD">
        <w:rPr>
          <w:lang w:val="hr-HR"/>
        </w:rPr>
        <w:t xml:space="preserve"> podnijela ostavku na mjesto</w:t>
      </w:r>
      <w:r w:rsidR="00866570">
        <w:rPr>
          <w:lang w:val="hr-HR"/>
        </w:rPr>
        <w:t xml:space="preserve"> član</w:t>
      </w:r>
      <w:r w:rsidR="00E966BD">
        <w:rPr>
          <w:lang w:val="hr-HR"/>
        </w:rPr>
        <w:t>a</w:t>
      </w:r>
      <w:r w:rsidR="00866570">
        <w:rPr>
          <w:lang w:val="hr-HR"/>
        </w:rPr>
        <w:t xml:space="preserve"> Skupštine </w:t>
      </w:r>
      <w:r w:rsidR="0040182A">
        <w:rPr>
          <w:lang w:val="hr-HR"/>
        </w:rPr>
        <w:t>T</w:t>
      </w:r>
      <w:r w:rsidR="00866570">
        <w:rPr>
          <w:lang w:val="hr-HR"/>
        </w:rPr>
        <w:t>uri</w:t>
      </w:r>
      <w:r w:rsidR="0040182A">
        <w:rPr>
          <w:lang w:val="hr-HR"/>
        </w:rPr>
        <w:t>s</w:t>
      </w:r>
      <w:r w:rsidR="00866570">
        <w:rPr>
          <w:lang w:val="hr-HR"/>
        </w:rPr>
        <w:t xml:space="preserve">tičke organizacije </w:t>
      </w:r>
      <w:r w:rsidR="0040182A">
        <w:rPr>
          <w:lang w:val="hr-HR"/>
        </w:rPr>
        <w:t xml:space="preserve">opštine Tivat, </w:t>
      </w:r>
      <w:r w:rsidR="00E966BD">
        <w:rPr>
          <w:lang w:val="hr-HR"/>
        </w:rPr>
        <w:t>iz ličnih razloga</w:t>
      </w:r>
      <w:r w:rsidR="00866570">
        <w:rPr>
          <w:lang w:val="hr-HR"/>
        </w:rPr>
        <w:t>, shod</w:t>
      </w:r>
      <w:r w:rsidR="00E966BD">
        <w:rPr>
          <w:lang w:val="hr-HR"/>
        </w:rPr>
        <w:t>n</w:t>
      </w:r>
      <w:r w:rsidR="00866570">
        <w:rPr>
          <w:lang w:val="hr-HR"/>
        </w:rPr>
        <w:t>o tome predlaže</w:t>
      </w:r>
      <w:r w:rsidR="00872809">
        <w:rPr>
          <w:lang w:val="hr-HR"/>
        </w:rPr>
        <w:t xml:space="preserve"> se</w:t>
      </w:r>
      <w:r w:rsidR="00866570">
        <w:rPr>
          <w:lang w:val="hr-HR"/>
        </w:rPr>
        <w:t xml:space="preserve"> i donošenje predmetne odluke.</w:t>
      </w:r>
    </w:p>
    <w:p w14:paraId="0FCCC10D" w14:textId="77777777" w:rsidR="0047531C" w:rsidRDefault="0047531C" w:rsidP="00866570">
      <w:pPr>
        <w:jc w:val="both"/>
        <w:rPr>
          <w:lang w:val="hr-HR"/>
        </w:rPr>
      </w:pPr>
    </w:p>
    <w:p w14:paraId="2D0EEFEB" w14:textId="77777777" w:rsidR="0047531C" w:rsidRDefault="0047531C" w:rsidP="00866570">
      <w:pPr>
        <w:jc w:val="both"/>
        <w:rPr>
          <w:lang w:val="hr-HR"/>
        </w:rPr>
      </w:pPr>
    </w:p>
    <w:p w14:paraId="24F13A15" w14:textId="09934447" w:rsidR="0047531C" w:rsidRDefault="0047531C" w:rsidP="0047531C">
      <w:pPr>
        <w:jc w:val="right"/>
        <w:rPr>
          <w:lang w:val="hr-HR"/>
        </w:rPr>
      </w:pPr>
      <w:r>
        <w:rPr>
          <w:lang w:val="hr-HR"/>
        </w:rPr>
        <w:t>Obrađivač</w:t>
      </w:r>
    </w:p>
    <w:p w14:paraId="64D43647" w14:textId="249A1C0B" w:rsidR="0047531C" w:rsidRDefault="0047531C" w:rsidP="0047531C">
      <w:pPr>
        <w:jc w:val="right"/>
        <w:rPr>
          <w:lang w:val="hr-HR"/>
        </w:rPr>
      </w:pPr>
      <w:r>
        <w:rPr>
          <w:lang w:val="hr-HR"/>
        </w:rPr>
        <w:t>Služba Skupštine</w:t>
      </w:r>
    </w:p>
    <w:p w14:paraId="4589779F" w14:textId="77777777" w:rsidR="00866570" w:rsidRDefault="00866570" w:rsidP="0047531C">
      <w:pPr>
        <w:jc w:val="right"/>
        <w:rPr>
          <w:lang w:val="hr-HR"/>
        </w:rPr>
      </w:pPr>
    </w:p>
    <w:p w14:paraId="7AFD44AF" w14:textId="77777777" w:rsidR="0047531C" w:rsidRDefault="0047531C" w:rsidP="00866570">
      <w:pPr>
        <w:ind w:firstLine="720"/>
        <w:rPr>
          <w:sz w:val="28"/>
          <w:lang w:val="hr-HR"/>
        </w:rPr>
      </w:pPr>
    </w:p>
    <w:p w14:paraId="45BEDA70" w14:textId="473297FB" w:rsidR="00866570" w:rsidRDefault="00866570" w:rsidP="00866570">
      <w:pPr>
        <w:ind w:firstLine="720"/>
        <w:rPr>
          <w:lang w:val="hr-HR"/>
        </w:rPr>
      </w:pPr>
      <w:r>
        <w:rPr>
          <w:sz w:val="28"/>
          <w:lang w:val="hr-HR"/>
        </w:rPr>
        <w:t xml:space="preserve"> </w:t>
      </w:r>
    </w:p>
    <w:p w14:paraId="29E019EF" w14:textId="77777777" w:rsidR="002F1E50" w:rsidRDefault="002F1E50"/>
    <w:sectPr w:rsidR="002F1E50" w:rsidSect="00597B9C">
      <w:pgSz w:w="11909" w:h="16834" w:code="9"/>
      <w:pgMar w:top="1134" w:right="851" w:bottom="1134" w:left="1701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570"/>
    <w:rsid w:val="00002298"/>
    <w:rsid w:val="0004184E"/>
    <w:rsid w:val="00070BD5"/>
    <w:rsid w:val="00106AA6"/>
    <w:rsid w:val="00174D88"/>
    <w:rsid w:val="002036C2"/>
    <w:rsid w:val="002D39BE"/>
    <w:rsid w:val="002F1E50"/>
    <w:rsid w:val="0040182A"/>
    <w:rsid w:val="0047531C"/>
    <w:rsid w:val="00597B9C"/>
    <w:rsid w:val="00633AF2"/>
    <w:rsid w:val="007012E1"/>
    <w:rsid w:val="00824E36"/>
    <w:rsid w:val="00835914"/>
    <w:rsid w:val="00866570"/>
    <w:rsid w:val="00872809"/>
    <w:rsid w:val="009A5C52"/>
    <w:rsid w:val="00A5600F"/>
    <w:rsid w:val="00A9580B"/>
    <w:rsid w:val="00E240DC"/>
    <w:rsid w:val="00E3530F"/>
    <w:rsid w:val="00E966BD"/>
    <w:rsid w:val="00EA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E2D2A"/>
  <w15:chartTrackingRefBased/>
  <w15:docId w15:val="{6FA0BDE7-9E67-4E6F-A714-C2309E50E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6570"/>
    <w:pPr>
      <w:spacing w:after="0" w:line="240" w:lineRule="auto"/>
    </w:pPr>
    <w:rPr>
      <w:rFonts w:ascii="Arial" w:eastAsia="Times New Roman" w:hAnsi="Arial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Arandjus</dc:creator>
  <cp:keywords/>
  <dc:description/>
  <cp:lastModifiedBy>Ivana Arandjus</cp:lastModifiedBy>
  <cp:revision>17</cp:revision>
  <cp:lastPrinted>2025-03-11T11:33:00Z</cp:lastPrinted>
  <dcterms:created xsi:type="dcterms:W3CDTF">2024-04-03T09:59:00Z</dcterms:created>
  <dcterms:modified xsi:type="dcterms:W3CDTF">2025-03-11T12:51:00Z</dcterms:modified>
</cp:coreProperties>
</file>